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D3" w:rsidRPr="005416EE" w:rsidRDefault="00D11DAF" w:rsidP="00D11DAF">
      <w:pPr>
        <w:tabs>
          <w:tab w:val="left" w:pos="0"/>
          <w:tab w:val="left" w:pos="90"/>
        </w:tabs>
        <w:ind w:left="-720" w:right="-720"/>
        <w:contextualSpacing w:val="0"/>
        <w:rPr>
          <w:rFonts w:ascii="Latina" w:eastAsia="Gill Sans" w:hAnsi="Latina" w:cs="Gill Sans"/>
          <w:b/>
          <w:sz w:val="36"/>
          <w:szCs w:val="36"/>
        </w:rPr>
      </w:pPr>
      <w:r>
        <w:rPr>
          <w:rFonts w:ascii="Avenir" w:eastAsia="Gill Sans" w:hAnsi="Avenir" w:cs="Gill Sans"/>
          <w:b/>
          <w:noProof/>
          <w:lang w:val="en-US"/>
        </w:rPr>
        <w:t xml:space="preserve">            </w:t>
      </w:r>
      <w:r w:rsidR="002B1220" w:rsidRPr="00D11DAF">
        <w:rPr>
          <w:rFonts w:ascii="Avenir" w:eastAsia="Gill Sans" w:hAnsi="Avenir" w:cs="Gill Sans"/>
          <w:b/>
        </w:rPr>
        <w:t xml:space="preserve"> </w:t>
      </w:r>
      <w:r w:rsidR="002B1220" w:rsidRPr="005416EE">
        <w:rPr>
          <w:rFonts w:ascii="Latina" w:eastAsia="Gill Sans" w:hAnsi="Latina" w:cs="Gill Sans"/>
          <w:b/>
          <w:sz w:val="36"/>
          <w:szCs w:val="36"/>
        </w:rPr>
        <w:t>G</w:t>
      </w:r>
      <w:r w:rsidR="005416EE">
        <w:rPr>
          <w:rFonts w:ascii="Latina" w:eastAsia="Gill Sans" w:hAnsi="Latina" w:cs="Gill Sans"/>
          <w:b/>
          <w:sz w:val="36"/>
          <w:szCs w:val="36"/>
        </w:rPr>
        <w:t xml:space="preserve">ARDEN FOR EVERY SCHOOL GRANTS      </w:t>
      </w:r>
      <w:r w:rsidR="005416EE" w:rsidRPr="00D11DAF">
        <w:rPr>
          <w:rFonts w:ascii="Avenir" w:eastAsia="Gill Sans" w:hAnsi="Avenir" w:cs="Gill Sans"/>
          <w:b/>
          <w:noProof/>
          <w:lang w:val="en-US"/>
        </w:rPr>
        <w:drawing>
          <wp:inline distT="0" distB="0" distL="0" distR="0" wp14:anchorId="603ABE7E" wp14:editId="48AAD851">
            <wp:extent cx="1837768" cy="8183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 Tag -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57" cy="8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D3" w:rsidRPr="00261E71" w:rsidRDefault="008D20D3" w:rsidP="00D11DAF">
      <w:pPr>
        <w:tabs>
          <w:tab w:val="left" w:pos="0"/>
          <w:tab w:val="left" w:pos="90"/>
        </w:tabs>
        <w:contextualSpacing w:val="0"/>
        <w:rPr>
          <w:rFonts w:ascii="Avenir" w:eastAsia="Gill Sans" w:hAnsi="Avenir" w:cs="Gill Sans"/>
          <w:sz w:val="16"/>
          <w:szCs w:val="16"/>
        </w:rPr>
      </w:pPr>
    </w:p>
    <w:p w:rsidR="008D20D3" w:rsidRPr="00D11DAF" w:rsidRDefault="00E03D3F" w:rsidP="00D11DAF">
      <w:pPr>
        <w:tabs>
          <w:tab w:val="left" w:pos="0"/>
          <w:tab w:val="left" w:pos="90"/>
        </w:tabs>
        <w:contextualSpacing w:val="0"/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The purpose of </w:t>
      </w:r>
      <w:r w:rsidRPr="00D11DAF">
        <w:rPr>
          <w:rFonts w:ascii="Avenir" w:eastAsia="Gill Sans" w:hAnsi="Avenir" w:cs="Gill Sans"/>
          <w:b/>
        </w:rPr>
        <w:t>The Environmental Center's Garden Grants</w:t>
      </w:r>
      <w:r w:rsidRPr="00D11DAF">
        <w:rPr>
          <w:rFonts w:ascii="Avenir" w:eastAsia="Gill Sans" w:hAnsi="Avenir" w:cs="Gill Sans"/>
        </w:rPr>
        <w:t xml:space="preserve"> program is to provide $500 - $1500 grant awards to public and private sc</w:t>
      </w:r>
      <w:bookmarkStart w:id="0" w:name="_GoBack"/>
      <w:bookmarkEnd w:id="0"/>
      <w:r w:rsidRPr="00D11DAF">
        <w:rPr>
          <w:rFonts w:ascii="Avenir" w:eastAsia="Gill Sans" w:hAnsi="Avenir" w:cs="Gill Sans"/>
        </w:rPr>
        <w:t xml:space="preserve">hools in Central Oregon to start, expand, improve or support a new or existing </w:t>
      </w:r>
      <w:r w:rsidR="005416EE">
        <w:rPr>
          <w:rFonts w:ascii="Avenir" w:eastAsia="Gill Sans" w:hAnsi="Avenir" w:cs="Gill Sans"/>
        </w:rPr>
        <w:t xml:space="preserve">school </w:t>
      </w:r>
      <w:r w:rsidRPr="00D11DAF">
        <w:rPr>
          <w:rFonts w:ascii="Avenir" w:eastAsia="Gill Sans" w:hAnsi="Avenir" w:cs="Gill Sans"/>
        </w:rPr>
        <w:t>garden or outdoor classroom. Gardens can be indoor or outdoor, edible and/or native/pollinator gardens.</w:t>
      </w:r>
    </w:p>
    <w:p w:rsidR="008D20D3" w:rsidRPr="00261E71" w:rsidRDefault="008D20D3" w:rsidP="00D11DAF">
      <w:pPr>
        <w:tabs>
          <w:tab w:val="left" w:pos="0"/>
          <w:tab w:val="left" w:pos="90"/>
        </w:tabs>
        <w:contextualSpacing w:val="0"/>
        <w:rPr>
          <w:rFonts w:ascii="Avenir" w:eastAsia="Gill Sans" w:hAnsi="Avenir" w:cs="Gill Sans"/>
          <w:b/>
          <w:sz w:val="16"/>
          <w:szCs w:val="16"/>
        </w:rPr>
      </w:pPr>
    </w:p>
    <w:p w:rsidR="008D20D3" w:rsidRPr="00B739BF" w:rsidRDefault="00E03D3F" w:rsidP="00D11DAF">
      <w:pPr>
        <w:tabs>
          <w:tab w:val="left" w:pos="0"/>
          <w:tab w:val="left" w:pos="90"/>
        </w:tabs>
        <w:contextualSpacing w:val="0"/>
        <w:rPr>
          <w:rFonts w:ascii="Latina" w:eastAsia="Gill Sans" w:hAnsi="Latina" w:cs="Gill Sans"/>
          <w:b/>
          <w:sz w:val="24"/>
          <w:szCs w:val="24"/>
        </w:rPr>
      </w:pPr>
      <w:r w:rsidRPr="00B739BF">
        <w:rPr>
          <w:rFonts w:ascii="Latina" w:eastAsia="Gill Sans" w:hAnsi="Latina" w:cs="Gill Sans"/>
          <w:b/>
          <w:sz w:val="24"/>
          <w:szCs w:val="24"/>
        </w:rPr>
        <w:t>Application</w:t>
      </w:r>
      <w:r w:rsidRPr="00B739BF">
        <w:rPr>
          <w:rFonts w:ascii="Cambria Math" w:eastAsia="Gill Sans" w:hAnsi="Cambria Math" w:cs="Cambria Math"/>
          <w:b/>
          <w:sz w:val="24"/>
          <w:szCs w:val="24"/>
        </w:rPr>
        <w:t>​</w:t>
      </w:r>
      <w:r w:rsidRPr="00B739BF">
        <w:rPr>
          <w:rFonts w:ascii="Latina" w:eastAsia="Gill Sans" w:hAnsi="Latina" w:cs="Gill Sans"/>
          <w:b/>
          <w:sz w:val="24"/>
          <w:szCs w:val="24"/>
        </w:rPr>
        <w:t xml:space="preserve"> </w:t>
      </w:r>
      <w:r w:rsidRPr="00B739BF">
        <w:rPr>
          <w:rFonts w:ascii="Cambria Math" w:eastAsia="Gill Sans" w:hAnsi="Cambria Math" w:cs="Cambria Math"/>
          <w:b/>
          <w:sz w:val="24"/>
          <w:szCs w:val="24"/>
        </w:rPr>
        <w:t>​</w:t>
      </w:r>
      <w:r w:rsidRPr="00B739BF">
        <w:rPr>
          <w:rFonts w:ascii="Latina" w:eastAsia="Gill Sans" w:hAnsi="Latina" w:cs="Gill Sans"/>
          <w:b/>
          <w:sz w:val="24"/>
          <w:szCs w:val="24"/>
        </w:rPr>
        <w:t>Guidelines</w:t>
      </w:r>
    </w:p>
    <w:p w:rsidR="008D20D3" w:rsidRPr="00B739BF" w:rsidRDefault="008D20D3" w:rsidP="00D11DAF">
      <w:pPr>
        <w:tabs>
          <w:tab w:val="left" w:pos="0"/>
          <w:tab w:val="left" w:pos="90"/>
        </w:tabs>
        <w:contextualSpacing w:val="0"/>
        <w:rPr>
          <w:rFonts w:ascii="Latina" w:eastAsia="Gill Sans" w:hAnsi="Latina" w:cs="Gill Sans"/>
          <w:sz w:val="16"/>
          <w:szCs w:val="16"/>
        </w:rPr>
      </w:pPr>
    </w:p>
    <w:p w:rsidR="008D20D3" w:rsidRPr="00B739BF" w:rsidRDefault="00E03D3F" w:rsidP="00D11DAF">
      <w:pPr>
        <w:tabs>
          <w:tab w:val="left" w:pos="0"/>
          <w:tab w:val="left" w:pos="90"/>
        </w:tabs>
        <w:contextualSpacing w:val="0"/>
        <w:rPr>
          <w:rFonts w:ascii="Latina" w:eastAsia="Gill Sans" w:hAnsi="Latina" w:cs="Gill Sans"/>
          <w:b/>
        </w:rPr>
      </w:pPr>
      <w:r w:rsidRPr="00B739BF">
        <w:rPr>
          <w:rFonts w:ascii="Latina" w:eastAsia="Gill Sans" w:hAnsi="Latina" w:cs="Gill Sans"/>
          <w:b/>
        </w:rPr>
        <w:t xml:space="preserve">Eligibility:  </w:t>
      </w:r>
    </w:p>
    <w:p w:rsidR="008D20D3" w:rsidRPr="00D11DAF" w:rsidRDefault="00E03D3F" w:rsidP="00D11DAF">
      <w:pPr>
        <w:numPr>
          <w:ilvl w:val="0"/>
          <w:numId w:val="1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All public and private Pre K-12 schools in Central Oregon. </w:t>
      </w:r>
    </w:p>
    <w:p w:rsidR="008D20D3" w:rsidRPr="005416EE" w:rsidRDefault="00E03D3F" w:rsidP="005416EE">
      <w:pPr>
        <w:numPr>
          <w:ilvl w:val="0"/>
          <w:numId w:val="1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>Applications can be submitted by: teachers, principals, school staff, students, student clubs, and parent volunteers.</w:t>
      </w:r>
    </w:p>
    <w:p w:rsidR="008D20D3" w:rsidRPr="00B739BF" w:rsidRDefault="00E03D3F" w:rsidP="00D11DAF">
      <w:pPr>
        <w:tabs>
          <w:tab w:val="left" w:pos="0"/>
          <w:tab w:val="left" w:pos="90"/>
        </w:tabs>
        <w:contextualSpacing w:val="0"/>
        <w:rPr>
          <w:rFonts w:ascii="Latina" w:eastAsia="Gill Sans" w:hAnsi="Latina" w:cs="Gill Sans"/>
          <w:b/>
        </w:rPr>
      </w:pPr>
      <w:r w:rsidRPr="00B739BF">
        <w:rPr>
          <w:rFonts w:ascii="Latina" w:eastAsia="Gill Sans" w:hAnsi="Latina" w:cs="Gill Sans"/>
          <w:b/>
        </w:rPr>
        <w:t>Selection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 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Criteria: </w:t>
      </w:r>
    </w:p>
    <w:p w:rsidR="008D20D3" w:rsidRPr="00D11DAF" w:rsidRDefault="00E03D3F" w:rsidP="00D11DAF">
      <w:pPr>
        <w:numPr>
          <w:ilvl w:val="0"/>
          <w:numId w:val="2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The application is complete. </w:t>
      </w:r>
    </w:p>
    <w:p w:rsidR="008D20D3" w:rsidRPr="00D11DAF" w:rsidRDefault="00E03D3F" w:rsidP="00D11DAF">
      <w:pPr>
        <w:numPr>
          <w:ilvl w:val="0"/>
          <w:numId w:val="2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All questions are answered completely; the application is signed by the applicant and the school principal, and includes a complete budget. </w:t>
      </w:r>
    </w:p>
    <w:p w:rsidR="008D20D3" w:rsidRPr="00D11DAF" w:rsidRDefault="00E03D3F" w:rsidP="00D11DAF">
      <w:pPr>
        <w:numPr>
          <w:ilvl w:val="0"/>
          <w:numId w:val="2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Applicants are encouraged to seek in-kind contributions or matching funds for their project. </w:t>
      </w:r>
    </w:p>
    <w:p w:rsidR="008D20D3" w:rsidRDefault="00E03D3F" w:rsidP="00D11DAF">
      <w:pPr>
        <w:numPr>
          <w:ilvl w:val="0"/>
          <w:numId w:val="2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Schools working with our FoodCorps service member will be prioritized. </w:t>
      </w:r>
    </w:p>
    <w:p w:rsidR="008D20D3" w:rsidRPr="005416EE" w:rsidRDefault="005416EE" w:rsidP="00D11DAF">
      <w:pPr>
        <w:numPr>
          <w:ilvl w:val="0"/>
          <w:numId w:val="2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5416EE">
        <w:rPr>
          <w:rFonts w:ascii="Avenir" w:eastAsia="Gill Sans" w:hAnsi="Avenir" w:cs="Gill Sans"/>
          <w:i/>
        </w:rPr>
        <w:t>NEW for 2019</w:t>
      </w:r>
      <w:r>
        <w:rPr>
          <w:rFonts w:ascii="Avenir" w:eastAsia="Gill Sans" w:hAnsi="Avenir" w:cs="Gill Sans"/>
        </w:rPr>
        <w:t>: If this is a NEW garden within the Bend-</w:t>
      </w:r>
      <w:proofErr w:type="spellStart"/>
      <w:r>
        <w:rPr>
          <w:rFonts w:ascii="Avenir" w:eastAsia="Gill Sans" w:hAnsi="Avenir" w:cs="Gill Sans"/>
        </w:rPr>
        <w:t>LaPine</w:t>
      </w:r>
      <w:proofErr w:type="spellEnd"/>
      <w:r>
        <w:rPr>
          <w:rFonts w:ascii="Avenir" w:eastAsia="Gill Sans" w:hAnsi="Avenir" w:cs="Gill Sans"/>
        </w:rPr>
        <w:t xml:space="preserve"> School District, you must already have completed a ‘School Garden Development Application’ and have it approved. </w:t>
      </w:r>
      <w:r w:rsidRPr="005416EE">
        <w:rPr>
          <w:rFonts w:ascii="Avenir" w:eastAsia="Gill Sans" w:hAnsi="Avenir" w:cs="Gill Sans"/>
          <w:i/>
          <w:sz w:val="20"/>
          <w:szCs w:val="20"/>
        </w:rPr>
        <w:t>(If you are starting a garden this year, we can help you complete the application, and you can apply for a grant next school year.)</w:t>
      </w:r>
    </w:p>
    <w:p w:rsidR="008D20D3" w:rsidRPr="00B739BF" w:rsidRDefault="00E03D3F" w:rsidP="00D11DAF">
      <w:pPr>
        <w:tabs>
          <w:tab w:val="left" w:pos="0"/>
          <w:tab w:val="left" w:pos="90"/>
        </w:tabs>
        <w:contextualSpacing w:val="0"/>
        <w:rPr>
          <w:rFonts w:ascii="Latina" w:eastAsia="Gill Sans" w:hAnsi="Latina" w:cs="Gill Sans"/>
          <w:b/>
        </w:rPr>
      </w:pPr>
      <w:r w:rsidRPr="00B739BF">
        <w:rPr>
          <w:rFonts w:ascii="Latina" w:eastAsia="Gill Sans" w:hAnsi="Latina" w:cs="Gill Sans"/>
          <w:b/>
        </w:rPr>
        <w:t>What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 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>Can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 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>Be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 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Funded: </w:t>
      </w:r>
    </w:p>
    <w:p w:rsidR="008D20D3" w:rsidRPr="00D11DAF" w:rsidRDefault="00E03D3F" w:rsidP="00D11DAF">
      <w:pPr>
        <w:numPr>
          <w:ilvl w:val="0"/>
          <w:numId w:val="3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Garden Supplies: tools, seeds, starts, soil, compost, etc. </w:t>
      </w:r>
    </w:p>
    <w:p w:rsidR="008D20D3" w:rsidRPr="00D11DAF" w:rsidRDefault="00E03D3F" w:rsidP="00D11DAF">
      <w:pPr>
        <w:numPr>
          <w:ilvl w:val="0"/>
          <w:numId w:val="3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Garden Infrastructure: fencing, irrigation, wood, grow lights, etc. </w:t>
      </w:r>
    </w:p>
    <w:p w:rsidR="008D20D3" w:rsidRPr="00D11DAF" w:rsidRDefault="00E03D3F" w:rsidP="00D11DAF">
      <w:pPr>
        <w:numPr>
          <w:ilvl w:val="0"/>
          <w:numId w:val="3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 xml:space="preserve">Outdoor Classroom supplies: picnic tables, benches, work benches, etc., </w:t>
      </w:r>
    </w:p>
    <w:p w:rsidR="008D20D3" w:rsidRPr="00D11DAF" w:rsidRDefault="005416EE" w:rsidP="00D11DAF">
      <w:pPr>
        <w:numPr>
          <w:ilvl w:val="0"/>
          <w:numId w:val="3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Garden </w:t>
      </w:r>
      <w:r w:rsidR="00E03D3F" w:rsidRPr="00D11DAF">
        <w:rPr>
          <w:rFonts w:ascii="Avenir" w:eastAsia="Gill Sans" w:hAnsi="Avenir" w:cs="Gill Sans"/>
        </w:rPr>
        <w:t xml:space="preserve">Beautification: Art project supplies, flower bulbs, signage, etc. </w:t>
      </w:r>
    </w:p>
    <w:p w:rsidR="008D20D3" w:rsidRPr="00D11DAF" w:rsidRDefault="00E03D3F" w:rsidP="00D11DAF">
      <w:pPr>
        <w:numPr>
          <w:ilvl w:val="0"/>
          <w:numId w:val="3"/>
        </w:numPr>
        <w:tabs>
          <w:tab w:val="left" w:pos="0"/>
          <w:tab w:val="left" w:pos="90"/>
        </w:tabs>
        <w:rPr>
          <w:rFonts w:ascii="Avenir" w:eastAsia="Gill Sans" w:hAnsi="Avenir" w:cs="Gill Sans"/>
        </w:rPr>
      </w:pPr>
      <w:r w:rsidRPr="00D11DAF">
        <w:rPr>
          <w:rFonts w:ascii="Avenir" w:eastAsia="Gill Sans" w:hAnsi="Avenir" w:cs="Gill Sans"/>
        </w:rPr>
        <w:t>Maintenance: Stipend for teachers or parents who put in extra time on behalf of the garden.</w:t>
      </w:r>
    </w:p>
    <w:p w:rsidR="008D20D3" w:rsidRPr="00261E71" w:rsidRDefault="008D20D3" w:rsidP="00D11DAF">
      <w:pPr>
        <w:tabs>
          <w:tab w:val="left" w:pos="0"/>
          <w:tab w:val="left" w:pos="90"/>
        </w:tabs>
        <w:ind w:left="720"/>
        <w:contextualSpacing w:val="0"/>
        <w:rPr>
          <w:rFonts w:ascii="Avenir" w:eastAsia="Gill Sans" w:hAnsi="Avenir" w:cs="Gill Sans"/>
          <w:sz w:val="16"/>
          <w:szCs w:val="16"/>
        </w:rPr>
      </w:pPr>
    </w:p>
    <w:p w:rsidR="008D20D3" w:rsidRPr="00B739BF" w:rsidRDefault="00E03D3F" w:rsidP="00D11DAF">
      <w:pPr>
        <w:tabs>
          <w:tab w:val="left" w:pos="0"/>
          <w:tab w:val="left" w:pos="90"/>
        </w:tabs>
        <w:contextualSpacing w:val="0"/>
        <w:rPr>
          <w:rFonts w:ascii="Latina" w:eastAsia="Gill Sans" w:hAnsi="Latina" w:cs="Gill Sans"/>
          <w:b/>
        </w:rPr>
      </w:pPr>
      <w:r w:rsidRPr="00B739BF">
        <w:rPr>
          <w:rFonts w:ascii="Latina" w:eastAsia="Gill Sans" w:hAnsi="Latina" w:cs="Gill Sans"/>
          <w:b/>
        </w:rPr>
        <w:t>Grants Timeline: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8D20D3" w:rsidRPr="00D11DAF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Pr="00D11DAF" w:rsidRDefault="00E03D3F" w:rsidP="00D1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"/>
              </w:tabs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  <w:r w:rsidRPr="00D11DAF">
              <w:rPr>
                <w:rFonts w:ascii="Avenir" w:eastAsia="Gill Sans" w:hAnsi="Avenir" w:cs="Gill Sans"/>
              </w:rPr>
              <w:t>Applications Due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Pr="00D11DAF" w:rsidRDefault="005416EE" w:rsidP="00D1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"/>
              </w:tabs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  <w:r>
              <w:rPr>
                <w:rFonts w:ascii="Avenir" w:eastAsia="Gill Sans" w:hAnsi="Avenir" w:cs="Gill Sans"/>
              </w:rPr>
              <w:t>Fri</w:t>
            </w:r>
            <w:r w:rsidR="00E03D3F" w:rsidRPr="00D11DAF">
              <w:rPr>
                <w:rFonts w:ascii="Avenir" w:eastAsia="Gill Sans" w:hAnsi="Avenir" w:cs="Gill Sans"/>
              </w:rPr>
              <w:t xml:space="preserve">day, November </w:t>
            </w:r>
            <w:r>
              <w:rPr>
                <w:rFonts w:ascii="Avenir" w:eastAsia="Gill Sans" w:hAnsi="Avenir" w:cs="Gill Sans"/>
              </w:rPr>
              <w:t>22</w:t>
            </w:r>
            <w:r w:rsidR="00E03D3F" w:rsidRPr="00D11DAF">
              <w:rPr>
                <w:rFonts w:ascii="Avenir" w:eastAsia="Gill Sans" w:hAnsi="Avenir" w:cs="Gill Sans"/>
              </w:rPr>
              <w:t>th, 201</w:t>
            </w:r>
            <w:r>
              <w:rPr>
                <w:rFonts w:ascii="Avenir" w:eastAsia="Gill Sans" w:hAnsi="Avenir" w:cs="Gill Sans"/>
              </w:rPr>
              <w:t>9</w:t>
            </w:r>
          </w:p>
        </w:tc>
      </w:tr>
      <w:tr w:rsidR="008D20D3" w:rsidRPr="00D11DAF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Pr="00D11DAF" w:rsidRDefault="00E03D3F" w:rsidP="00D1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"/>
              </w:tabs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  <w:r w:rsidRPr="00D11DAF">
              <w:rPr>
                <w:rFonts w:ascii="Avenir" w:eastAsia="Gill Sans" w:hAnsi="Avenir" w:cs="Gill Sans"/>
              </w:rPr>
              <w:t>Grants Awarded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Pr="00D11DAF" w:rsidRDefault="00E03D3F" w:rsidP="00D1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"/>
              </w:tabs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  <w:r w:rsidRPr="00D11DAF">
              <w:rPr>
                <w:rFonts w:ascii="Avenir" w:eastAsia="Gill Sans" w:hAnsi="Avenir" w:cs="Gill Sans"/>
              </w:rPr>
              <w:t>Mid-January, 2019</w:t>
            </w:r>
          </w:p>
        </w:tc>
      </w:tr>
      <w:tr w:rsidR="008D20D3" w:rsidRPr="00D11DAF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Pr="00D11DAF" w:rsidRDefault="00E03D3F" w:rsidP="00D1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"/>
              </w:tabs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  <w:r w:rsidRPr="00D11DAF">
              <w:rPr>
                <w:rFonts w:ascii="Avenir" w:eastAsia="Gill Sans" w:hAnsi="Avenir" w:cs="Gill Sans"/>
              </w:rPr>
              <w:t>Progress Report Due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D3" w:rsidRPr="00D11DAF" w:rsidRDefault="00E03D3F" w:rsidP="00D11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"/>
              </w:tabs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  <w:r w:rsidRPr="00D11DAF">
              <w:rPr>
                <w:rFonts w:ascii="Avenir" w:eastAsia="Gill Sans" w:hAnsi="Avenir" w:cs="Gill Sans"/>
              </w:rPr>
              <w:t>Friday, May 31st, 2019</w:t>
            </w:r>
            <w:r w:rsidR="005416EE">
              <w:rPr>
                <w:rFonts w:ascii="Avenir" w:eastAsia="Gill Sans" w:hAnsi="Avenir" w:cs="Gill Sans"/>
              </w:rPr>
              <w:t xml:space="preserve"> </w:t>
            </w:r>
          </w:p>
        </w:tc>
      </w:tr>
    </w:tbl>
    <w:p w:rsidR="008D20D3" w:rsidRPr="00261E71" w:rsidRDefault="008D20D3" w:rsidP="00D11DAF">
      <w:pPr>
        <w:tabs>
          <w:tab w:val="left" w:pos="0"/>
          <w:tab w:val="left" w:pos="90"/>
        </w:tabs>
        <w:contextualSpacing w:val="0"/>
        <w:rPr>
          <w:rFonts w:ascii="Avenir" w:eastAsia="Gill Sans" w:hAnsi="Avenir" w:cs="Gill Sans"/>
          <w:sz w:val="16"/>
          <w:szCs w:val="16"/>
        </w:rPr>
      </w:pPr>
    </w:p>
    <w:p w:rsidR="008D20D3" w:rsidRPr="00B739BF" w:rsidRDefault="00E03D3F" w:rsidP="00D11DAF">
      <w:pPr>
        <w:tabs>
          <w:tab w:val="left" w:pos="0"/>
          <w:tab w:val="left" w:pos="90"/>
        </w:tabs>
        <w:contextualSpacing w:val="0"/>
        <w:rPr>
          <w:rFonts w:ascii="Latina" w:eastAsia="Gill Sans" w:hAnsi="Latina" w:cs="Gill Sans"/>
          <w:b/>
        </w:rPr>
      </w:pPr>
      <w:r w:rsidRPr="00B739BF">
        <w:rPr>
          <w:rFonts w:ascii="Latina" w:eastAsia="Gill Sans" w:hAnsi="Latina" w:cs="Gill Sans"/>
          <w:b/>
        </w:rPr>
        <w:t>Submitting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 </w:t>
      </w:r>
      <w:r w:rsidRPr="00B739BF">
        <w:rPr>
          <w:rFonts w:ascii="Cambria Math" w:eastAsia="Gill Sans" w:hAnsi="Cambria Math" w:cs="Cambria Math"/>
          <w:b/>
        </w:rPr>
        <w:t>​</w:t>
      </w:r>
      <w:r w:rsidRPr="00B739BF">
        <w:rPr>
          <w:rFonts w:ascii="Latina" w:eastAsia="Gill Sans" w:hAnsi="Latina" w:cs="Gill Sans"/>
          <w:b/>
        </w:rPr>
        <w:t xml:space="preserve">Applications: </w:t>
      </w:r>
    </w:p>
    <w:p w:rsidR="008D20D3" w:rsidRPr="005416EE" w:rsidRDefault="00E03D3F" w:rsidP="00D11DAF">
      <w:pPr>
        <w:tabs>
          <w:tab w:val="left" w:pos="0"/>
          <w:tab w:val="left" w:pos="90"/>
        </w:tabs>
        <w:contextualSpacing w:val="0"/>
        <w:rPr>
          <w:rFonts w:ascii="Avenir" w:eastAsia="Gill Sans" w:hAnsi="Avenir" w:cs="Gill Sans"/>
        </w:rPr>
      </w:pPr>
      <w:r w:rsidRPr="005416EE">
        <w:rPr>
          <w:rFonts w:ascii="Avenir" w:eastAsia="Gill Sans" w:hAnsi="Avenir" w:cs="Gill Sans"/>
        </w:rPr>
        <w:t xml:space="preserve">Applications are available online: </w:t>
      </w:r>
      <w:r w:rsidR="002B1220" w:rsidRPr="005416EE">
        <w:rPr>
          <w:rFonts w:ascii="Avenir" w:eastAsia="Gill Sans" w:hAnsi="Avenir" w:cs="Gill Sans"/>
          <w:color w:val="1155CC"/>
          <w:u w:val="single"/>
        </w:rPr>
        <w:t>www.envirocenter.org/schoolgardens</w:t>
      </w:r>
      <w:r w:rsidR="00261E71" w:rsidRPr="005416EE">
        <w:rPr>
          <w:rFonts w:ascii="Avenir" w:eastAsia="Gill Sans" w:hAnsi="Avenir" w:cs="Gill Sans"/>
        </w:rPr>
        <w:t xml:space="preserve"> </w:t>
      </w:r>
      <w:r w:rsidRPr="005416EE">
        <w:rPr>
          <w:rFonts w:ascii="Avenir" w:eastAsia="Gill Sans" w:hAnsi="Avenir" w:cs="Gill Sans"/>
        </w:rPr>
        <w:t>(Under the Garden Grants tab)</w:t>
      </w:r>
    </w:p>
    <w:p w:rsidR="008D20D3" w:rsidRPr="005416EE" w:rsidRDefault="00E03D3F" w:rsidP="00D11DAF">
      <w:pPr>
        <w:tabs>
          <w:tab w:val="left" w:pos="0"/>
          <w:tab w:val="left" w:pos="90"/>
        </w:tabs>
        <w:contextualSpacing w:val="0"/>
        <w:rPr>
          <w:rFonts w:ascii="Avenir" w:eastAsia="Gill Sans" w:hAnsi="Avenir" w:cs="Gill Sans"/>
        </w:rPr>
      </w:pPr>
      <w:proofErr w:type="gramStart"/>
      <w:r w:rsidRPr="005416EE">
        <w:rPr>
          <w:rFonts w:ascii="Avenir" w:eastAsia="Gill Sans" w:hAnsi="Avenir" w:cs="Gill Sans"/>
        </w:rPr>
        <w:t>Questions?</w:t>
      </w:r>
      <w:r w:rsidRPr="005416EE">
        <w:rPr>
          <w:rFonts w:eastAsia="Gill Sans"/>
        </w:rPr>
        <w:t>​</w:t>
      </w:r>
      <w:proofErr w:type="gramEnd"/>
      <w:r w:rsidRPr="005416EE">
        <w:rPr>
          <w:rFonts w:ascii="Avenir" w:eastAsia="Gill Sans" w:hAnsi="Avenir" w:cs="Gill Sans"/>
        </w:rPr>
        <w:t xml:space="preserve"> </w:t>
      </w:r>
      <w:r w:rsidRPr="005416EE">
        <w:rPr>
          <w:rFonts w:eastAsia="Gill Sans"/>
        </w:rPr>
        <w:t>​</w:t>
      </w:r>
      <w:r w:rsidRPr="005416EE">
        <w:rPr>
          <w:rFonts w:ascii="Avenir" w:eastAsia="Gill Sans" w:hAnsi="Avenir" w:cs="Gill Sans"/>
        </w:rPr>
        <w:t xml:space="preserve"> </w:t>
      </w:r>
      <w:r w:rsidRPr="005416EE">
        <w:rPr>
          <w:rFonts w:eastAsia="Gill Sans"/>
        </w:rPr>
        <w:t>​</w:t>
      </w:r>
      <w:r w:rsidRPr="005416EE">
        <w:rPr>
          <w:rFonts w:ascii="Avenir" w:eastAsia="Gill Sans" w:hAnsi="Avenir" w:cs="Gill Sans"/>
        </w:rPr>
        <w:t>Email</w:t>
      </w:r>
      <w:r w:rsidRPr="005416EE">
        <w:rPr>
          <w:rFonts w:eastAsia="Gill Sans"/>
        </w:rPr>
        <w:t>​</w:t>
      </w:r>
      <w:r w:rsidRPr="005416EE">
        <w:rPr>
          <w:rFonts w:ascii="Avenir" w:eastAsia="Gill Sans" w:hAnsi="Avenir" w:cs="Gill Sans"/>
        </w:rPr>
        <w:t xml:space="preserve"> d</w:t>
      </w:r>
      <w:r w:rsidRPr="005416EE">
        <w:rPr>
          <w:rFonts w:eastAsia="Gill Sans"/>
        </w:rPr>
        <w:t>​</w:t>
      </w:r>
      <w:r w:rsidRPr="005416EE">
        <w:rPr>
          <w:rFonts w:ascii="Avenir" w:eastAsia="Gill Sans" w:hAnsi="Avenir" w:cs="Gill Sans"/>
        </w:rPr>
        <w:t>enise@envirocenter.org or call 541.385.6908 x14</w:t>
      </w:r>
    </w:p>
    <w:sectPr w:rsidR="008D20D3" w:rsidRPr="005416EE" w:rsidSect="00D11DAF"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">
    <w:altName w:val="Times New Roman"/>
    <w:charset w:val="00"/>
    <w:family w:val="auto"/>
    <w:pitch w:val="default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206"/>
    <w:multiLevelType w:val="multilevel"/>
    <w:tmpl w:val="908E1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9565FE"/>
    <w:multiLevelType w:val="multilevel"/>
    <w:tmpl w:val="2FD45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935C43"/>
    <w:multiLevelType w:val="multilevel"/>
    <w:tmpl w:val="8110B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D3"/>
    <w:rsid w:val="001F5119"/>
    <w:rsid w:val="00261E71"/>
    <w:rsid w:val="002B1220"/>
    <w:rsid w:val="00302BD3"/>
    <w:rsid w:val="005416EE"/>
    <w:rsid w:val="008D20D3"/>
    <w:rsid w:val="00B739BF"/>
    <w:rsid w:val="00D11DAF"/>
    <w:rsid w:val="00E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E21B"/>
  <w15:docId w15:val="{8EAF102F-CACB-48B9-BB5A-A850381D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B1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Rowcroft</dc:creator>
  <cp:lastModifiedBy>Denise Rowcroft</cp:lastModifiedBy>
  <cp:revision>3</cp:revision>
  <cp:lastPrinted>2019-09-17T22:34:00Z</cp:lastPrinted>
  <dcterms:created xsi:type="dcterms:W3CDTF">2019-09-17T22:36:00Z</dcterms:created>
  <dcterms:modified xsi:type="dcterms:W3CDTF">2019-09-17T22:37:00Z</dcterms:modified>
</cp:coreProperties>
</file>